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D9" w:rsidRDefault="006023D9" w:rsidP="006023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t>Lesson Plan-1</w:t>
      </w:r>
    </w:p>
    <w:p w:rsidR="006023D9" w:rsidRDefault="006023D9" w:rsidP="001C2948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III</w:t>
      </w:r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V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</w:rPr>
        <w:t>th</w:t>
      </w:r>
      <w:proofErr w:type="spellEnd"/>
    </w:p>
    <w:p w:rsidR="006023D9" w:rsidRDefault="006023D9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</w:t>
      </w:r>
      <w:r w:rsidR="002C70A2">
        <w:rPr>
          <w:rFonts w:ascii="Times New Roman" w:eastAsia="Times New Roman" w:hAnsi="Times New Roman"/>
          <w:b/>
          <w:sz w:val="28"/>
          <w:szCs w:val="28"/>
        </w:rPr>
        <w:t xml:space="preserve">Physical </w:t>
      </w:r>
      <w:r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6023D9" w:rsidRDefault="006023D9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D9119A">
        <w:rPr>
          <w:rFonts w:ascii="Times New Roman" w:eastAsia="Times New Roman" w:hAnsi="Times New Roman"/>
          <w:b/>
          <w:sz w:val="28"/>
          <w:szCs w:val="28"/>
        </w:rPr>
        <w:t xml:space="preserve"> Lesson Plan duration: July 2024- to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6023D9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  <w:p w:rsidR="001C2948" w:rsidRDefault="001C29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948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1C2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>
            <w:pPr>
              <w:rPr>
                <w:rFonts w:ascii="Times New Roman" w:hAnsi="Times New Roman"/>
                <w:sz w:val="24"/>
                <w:szCs w:val="24"/>
              </w:rPr>
            </w:pPr>
            <w:r w:rsidRPr="001C2948"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</w:p>
          <w:p w:rsidR="001C2948" w:rsidRPr="001C2948" w:rsidRDefault="001C2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D9" w:rsidTr="006023D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3D9" w:rsidRDefault="00D91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Pr="006023D9" w:rsidRDefault="00F66725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Introduction to Electromagnetic 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adiation, regions of spectrum,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basic features of spectroscopy,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statement of Born oppenheimer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approximation,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F66725" w:rsidP="00E73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Degrees of freedom. Diatomic mol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ecules. 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Pr="006023D9" w:rsidRDefault="00E7368D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Energy levels of rigid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rotator (semi-classical principl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es), Selection rules,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E7368D" w:rsidP="00E736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spectral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intensity distribution using population distribution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(Maxwell-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Boltzmann distribution), determinati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 of bond length,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Pr="006023D9" w:rsidRDefault="00E7368D" w:rsidP="00E73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qualitative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description of non-rigid rotor, isotope effect</w:t>
            </w:r>
          </w:p>
        </w:tc>
      </w:tr>
      <w:tr w:rsidR="006023D9" w:rsidTr="006023D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E7368D" w:rsidP="002C7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Infrared spectrum: Energy levels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of simple harmonic oscillator,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selection rules,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E7368D" w:rsidP="002C7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pure vibrational spectrum, intensity,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E7368D" w:rsidP="002C7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determination of force constant and qualitative relation of force constant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Isotopic effect on the spectra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BE7EF6" w:rsidRDefault="00E7368D" w:rsidP="00E73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dea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vibrational frequencies of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different functional groups. Concept of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polarizibility</w:t>
            </w:r>
            <w:proofErr w:type="spellEnd"/>
          </w:p>
          <w:p w:rsidR="006023D9" w:rsidRDefault="006023D9" w:rsidP="00E736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3D9" w:rsidTr="006023D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E7368D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F66725" w:rsidRPr="00BE7EF6">
              <w:rPr>
                <w:rFonts w:ascii="Times New Roman" w:eastAsia="Times New Roman" w:hAnsi="Times New Roman"/>
                <w:sz w:val="24"/>
                <w:szCs w:val="24"/>
              </w:rPr>
              <w:t>ure rotational and pure vibrational Raman spectra of diatomic molecules, selection rules,</w:t>
            </w:r>
            <w:r w:rsidR="00F667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6725" w:rsidRPr="00BE7EF6">
              <w:rPr>
                <w:rFonts w:ascii="Times New Roman" w:eastAsia="Times New Roman" w:hAnsi="Times New Roman"/>
                <w:sz w:val="24"/>
                <w:szCs w:val="24"/>
              </w:rPr>
              <w:t>Quantum theory of Raman spectra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F66725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Black-body radiation, Plank’s radiat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ion law, photoelectric effect,</w:t>
            </w:r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Compton effect, wave function and its significance of Postulates of quantum mechanics</w:t>
            </w:r>
            <w:r w:rsidR="002C70A2">
              <w:rPr>
                <w:rFonts w:ascii="Times New Roman" w:eastAsia="Times New Roman" w:hAnsi="Times New Roman"/>
                <w:sz w:val="24"/>
                <w:szCs w:val="24"/>
              </w:rPr>
              <w:t xml:space="preserve">. Quantum mechanical operator, </w:t>
            </w:r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>commutation relations,</w:t>
            </w:r>
          </w:p>
        </w:tc>
      </w:tr>
      <w:tr w:rsidR="006023D9" w:rsidTr="006023D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6023D9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>Hamiltonial</w:t>
            </w:r>
            <w:proofErr w:type="spellEnd"/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 Operator, </w:t>
            </w:r>
            <w:proofErr w:type="spellStart"/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>Hermitian</w:t>
            </w:r>
            <w:proofErr w:type="spellEnd"/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operat</w:t>
            </w:r>
            <w:r w:rsidR="002C70A2">
              <w:rPr>
                <w:rFonts w:ascii="Times New Roman" w:eastAsia="Times New Roman" w:hAnsi="Times New Roman"/>
                <w:sz w:val="24"/>
                <w:szCs w:val="24"/>
              </w:rPr>
              <w:t xml:space="preserve">or, average value of square of </w:t>
            </w:r>
            <w:proofErr w:type="spellStart"/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>Hermitian</w:t>
            </w:r>
            <w:proofErr w:type="spellEnd"/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as a positive quantity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A2" w:rsidRPr="00BE7EF6" w:rsidRDefault="002C70A2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Role of operators in quantum mechanics, To show quantum mechanically that position and momentum cannot be pred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icated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simultaneously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Determination </w:t>
            </w: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of wave function &amp; energy of a particle in one </w:t>
            </w:r>
          </w:p>
          <w:p w:rsidR="006023D9" w:rsidRDefault="002C70A2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dimensional box, Pictorial representation and its significance</w:t>
            </w:r>
          </w:p>
          <w:p w:rsidR="00D9119A" w:rsidRDefault="00D9119A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Introduction to Optical activity, polarization – (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clausius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Mossotti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 equation). Orientation of dipoles in an electric field, dipole moment, included dipole momen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</w:p>
        </w:tc>
      </w:tr>
      <w:tr w:rsidR="006023D9" w:rsidTr="006023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D9" w:rsidRDefault="006023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Diwali Break</w:t>
            </w:r>
          </w:p>
        </w:tc>
      </w:tr>
      <w:tr w:rsidR="006023D9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2C70A2" w:rsidRPr="00BE7EF6">
              <w:rPr>
                <w:rFonts w:ascii="Times New Roman" w:eastAsia="Times New Roman" w:hAnsi="Times New Roman"/>
                <w:sz w:val="24"/>
                <w:szCs w:val="24"/>
              </w:rPr>
              <w:t>easurement of dipole moment-temperature method and  refractivity method, dipole moment and structure of molecules,  Magnetic permeability, magnetic susceptibility and its  determination.,1,1,2-tribromoethane., ethanol, Acetaldehyde,  ethyl acetate, toluene,</w:t>
            </w:r>
          </w:p>
        </w:tc>
      </w:tr>
      <w:tr w:rsidR="006023D9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2C70A2" w:rsidP="002C70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 xml:space="preserve">Application of magnetic susceptibility, magnetic properties – </w:t>
            </w:r>
            <w:proofErr w:type="spellStart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paramagnetism</w:t>
            </w:r>
            <w:proofErr w:type="spellEnd"/>
            <w:r w:rsidRPr="00BE7EF6">
              <w:rPr>
                <w:rFonts w:ascii="Times New Roman" w:eastAsia="Times New Roman" w:hAnsi="Times New Roman"/>
                <w:sz w:val="24"/>
                <w:szCs w:val="24"/>
              </w:rPr>
              <w:t>, diamagnetism and ferromagnetic</w:t>
            </w:r>
          </w:p>
        </w:tc>
      </w:tr>
      <w:tr w:rsidR="006023D9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F66725" w:rsidP="002C7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6023D9" w:rsidTr="00602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D9" w:rsidRDefault="00602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602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6023D9" w:rsidRDefault="00602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D9" w:rsidRDefault="00D9119A" w:rsidP="002C7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Examination</w:t>
            </w:r>
          </w:p>
        </w:tc>
      </w:tr>
    </w:tbl>
    <w:p w:rsidR="006023D9" w:rsidRDefault="006023D9" w:rsidP="006023D9">
      <w:pPr>
        <w:rPr>
          <w:rFonts w:ascii="Times New Roman" w:hAnsi="Times New Roman"/>
          <w:sz w:val="24"/>
          <w:szCs w:val="24"/>
        </w:rPr>
      </w:pPr>
    </w:p>
    <w:p w:rsidR="006023D9" w:rsidRDefault="006023D9" w:rsidP="006023D9"/>
    <w:p w:rsidR="006023D9" w:rsidRDefault="006023D9" w:rsidP="006023D9"/>
    <w:p w:rsidR="006023D9" w:rsidRDefault="006023D9" w:rsidP="006023D9"/>
    <w:p w:rsidR="00E7368D" w:rsidRDefault="00E7368D" w:rsidP="006023D9"/>
    <w:p w:rsidR="00E7368D" w:rsidRDefault="00E7368D" w:rsidP="006023D9"/>
    <w:p w:rsidR="00E7368D" w:rsidRDefault="00E7368D" w:rsidP="006023D9"/>
    <w:p w:rsidR="00E7368D" w:rsidRDefault="00E7368D" w:rsidP="006023D9"/>
    <w:p w:rsidR="00A0199A" w:rsidRDefault="00A0199A" w:rsidP="006023D9"/>
    <w:p w:rsidR="00A0199A" w:rsidRDefault="00A0199A" w:rsidP="006023D9"/>
    <w:p w:rsidR="00A0199A" w:rsidRDefault="00A0199A" w:rsidP="006023D9"/>
    <w:p w:rsidR="00A0199A" w:rsidRDefault="00A0199A" w:rsidP="006023D9"/>
    <w:p w:rsidR="00E7368D" w:rsidRDefault="00E7368D" w:rsidP="006023D9"/>
    <w:p w:rsidR="001C2948" w:rsidRDefault="001C2948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1C2948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E7368D" w:rsidRDefault="00E7368D" w:rsidP="001C2948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173DEA">
        <w:rPr>
          <w:rFonts w:ascii="Times New Roman" w:eastAsia="Times New Roman" w:hAnsi="Times New Roman"/>
          <w:b/>
          <w:sz w:val="28"/>
          <w:szCs w:val="28"/>
        </w:rPr>
        <w:t>Discipline: B.SC- I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</w:t>
      </w:r>
      <w:proofErr w:type="spellStart"/>
      <w:proofErr w:type="gramStart"/>
      <w:r w:rsidR="00173DEA">
        <w:rPr>
          <w:rFonts w:ascii="Times New Roman" w:eastAsia="Times New Roman" w:hAnsi="Times New Roman"/>
          <w:b/>
          <w:sz w:val="28"/>
          <w:szCs w:val="28"/>
        </w:rPr>
        <w:t>Ist</w:t>
      </w:r>
      <w:proofErr w:type="spellEnd"/>
      <w:proofErr w:type="gramEnd"/>
      <w:r w:rsidR="002F160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C00B8E">
        <w:rPr>
          <w:rFonts w:ascii="Times New Roman" w:eastAsia="Times New Roman" w:hAnsi="Times New Roman"/>
          <w:b/>
          <w:sz w:val="28"/>
          <w:szCs w:val="28"/>
        </w:rPr>
        <w:t xml:space="preserve">Subject: </w:t>
      </w:r>
      <w:r w:rsidR="002F160D">
        <w:rPr>
          <w:rFonts w:ascii="Times New Roman" w:eastAsia="Times New Roman" w:hAnsi="Times New Roman"/>
          <w:b/>
          <w:sz w:val="28"/>
          <w:szCs w:val="28"/>
        </w:rPr>
        <w:t xml:space="preserve">Major </w:t>
      </w:r>
      <w:r w:rsidR="00173DEA"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E7368D" w:rsidRDefault="00E7368D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C00B8E">
        <w:rPr>
          <w:rFonts w:ascii="Times New Roman" w:eastAsia="Times New Roman" w:hAnsi="Times New Roman"/>
          <w:b/>
          <w:sz w:val="28"/>
          <w:szCs w:val="28"/>
        </w:rPr>
        <w:t xml:space="preserve">Lesson </w:t>
      </w:r>
      <w:r w:rsidR="00786473">
        <w:rPr>
          <w:rFonts w:ascii="Times New Roman" w:eastAsia="Times New Roman" w:hAnsi="Times New Roman"/>
          <w:b/>
          <w:sz w:val="28"/>
          <w:szCs w:val="28"/>
        </w:rPr>
        <w:t>Plan duration: July 2024- to Nov</w:t>
      </w:r>
      <w:r w:rsidR="00C00B8E">
        <w:rPr>
          <w:rFonts w:ascii="Times New Roman" w:eastAsia="Times New Roman" w:hAnsi="Times New Roman"/>
          <w:b/>
          <w:sz w:val="28"/>
          <w:szCs w:val="28"/>
        </w:rPr>
        <w:t>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A25"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  <w:p w:rsidR="001C2948" w:rsidRPr="001C4A25" w:rsidRDefault="001C2948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1C2948" w:rsidRDefault="001C2948" w:rsidP="001C2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48"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948">
              <w:rPr>
                <w:rFonts w:ascii="Times New Roman" w:hAnsi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2948" w:rsidRPr="001C4A25" w:rsidRDefault="001C2948" w:rsidP="001C4A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68D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68D" w:rsidRDefault="002F160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A" w:rsidRPr="001C4A25" w:rsidRDefault="00173DEA" w:rsidP="001C4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Gaseous state Introduction –</w:t>
            </w:r>
          </w:p>
          <w:p w:rsidR="00E7368D" w:rsidRPr="001C4A25" w:rsidRDefault="00173DEA" w:rsidP="001C4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Kinetic molecular theory of gases explanation, Maxwell distribution of velocities detailed description, </w:t>
            </w:r>
          </w:p>
        </w:tc>
      </w:tr>
      <w:tr w:rsidR="00E7368D" w:rsidTr="002F1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BB709D" w:rsidRDefault="00BB709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B709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B709D"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173DEA" w:rsidP="001C4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Maxwell distribution of energies with explanation, Calculation of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r.m.s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average velocity,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173DEA" w:rsidP="001C4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Calculation of most probable velocity, Collision diameter, collision frequency discussion, Collision number, Mean free path Deviation of real gases from ideal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behaviour</w:t>
            </w:r>
            <w:proofErr w:type="spellEnd"/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1C4A25" w:rsidRDefault="00173DEA" w:rsidP="001C4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Derivation of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Vanderwaal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equation of state, Application of Vander-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waal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equation in Calculation of Boyle temperature,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A" w:rsidRPr="001C4A25" w:rsidRDefault="00173DEA" w:rsidP="001C4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Compressibility factor, Derivation of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Vanderwaal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equation of state, Application of Vander-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waal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equation in Calculation of Boyle temperature, Compressibility factor, </w:t>
            </w:r>
          </w:p>
          <w:p w:rsidR="00E7368D" w:rsidRPr="001C4A25" w:rsidRDefault="00E7368D" w:rsidP="001C4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68D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2F160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173DEA" w:rsidP="001C4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Critical phenomenon</w:t>
            </w: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-Introduction, Critical temperature, Critical pressure and its determination, Critical volume and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it's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determination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A" w:rsidRPr="001C4A25" w:rsidRDefault="00173DEA" w:rsidP="001C4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PV isotherm of real gases, Continuity of states,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Vanderwall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equation and critical constant, Law of corresponding state</w:t>
            </w:r>
          </w:p>
          <w:p w:rsidR="00E7368D" w:rsidRPr="001C4A25" w:rsidRDefault="00E7368D" w:rsidP="001C4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173DEA" w:rsidP="002F1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Problems of Gaseous state, Numerical problems of Gaseous state, 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2F160D" w:rsidP="001C4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Relationship between critical constant Numerical problems of critical constant</w:t>
            </w:r>
          </w:p>
        </w:tc>
      </w:tr>
      <w:tr w:rsidR="00E7368D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2F160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2F160D" w:rsidP="002F16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Discussion of critical phenomenon, Oral test of critical phenomenon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25" w:rsidRPr="001C4A25" w:rsidRDefault="001C4A25" w:rsidP="001C4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160D" w:rsidRPr="001C4A25" w:rsidRDefault="002F160D" w:rsidP="002F1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Solid  state-</w:t>
            </w:r>
          </w:p>
          <w:p w:rsidR="002F160D" w:rsidRPr="001C4A25" w:rsidRDefault="002F160D" w:rsidP="002F1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Introduction, Classification of solids, </w:t>
            </w:r>
          </w:p>
          <w:p w:rsidR="00E7368D" w:rsidRPr="001C4A25" w:rsidRDefault="00E7368D" w:rsidP="001C4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68D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2F160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25" w:rsidRPr="001C4A25" w:rsidRDefault="002F160D" w:rsidP="001C4A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law of constancy of interfacial angles, Law of rotational indices, Miller indices</w:t>
            </w:r>
          </w:p>
          <w:p w:rsidR="00E7368D" w:rsidRPr="001C4A25" w:rsidRDefault="00E7368D" w:rsidP="001C4A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2F160D" w:rsidP="002F16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Eleme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ntary ideas of symmetry and symmet</w:t>
            </w: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ry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elements</w:t>
            </w:r>
          </w:p>
        </w:tc>
      </w:tr>
      <w:tr w:rsidR="00E7368D" w:rsidTr="002F1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1C4A25" w:rsidRDefault="00BB709D" w:rsidP="002F16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Diwali break</w:t>
            </w:r>
          </w:p>
        </w:tc>
      </w:tr>
      <w:tr w:rsidR="00E7368D" w:rsidTr="002F16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2F160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D" w:rsidRPr="001C4A25" w:rsidRDefault="00BB709D" w:rsidP="00BB7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Seven crystal systems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fourteen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bravious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lattices</w:t>
            </w:r>
          </w:p>
          <w:p w:rsidR="00E7368D" w:rsidRPr="001C4A25" w:rsidRDefault="002F160D" w:rsidP="00BB70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="00BB709D">
              <w:rPr>
                <w:rFonts w:ascii="Times New Roman" w:hAnsi="Times New Roman"/>
                <w:color w:val="000000"/>
                <w:sz w:val="24"/>
                <w:szCs w:val="24"/>
              </w:rPr>
              <w:t>_ray</w:t>
            </w:r>
            <w:proofErr w:type="spellEnd"/>
            <w:r w:rsidR="00BB7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diffraction and Bragg law</w:t>
            </w:r>
          </w:p>
        </w:tc>
      </w:tr>
      <w:tr w:rsidR="00E7368D" w:rsidTr="002F16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1C4A25" w:rsidRDefault="00BB709D" w:rsidP="001C4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simple account of </w:t>
            </w:r>
            <w:proofErr w:type="spellStart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>laue</w:t>
            </w:r>
            <w:proofErr w:type="spellEnd"/>
            <w:r w:rsidRPr="001C4A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method</w:t>
            </w:r>
          </w:p>
        </w:tc>
      </w:tr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E7368D" w:rsidP="001C4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A25"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Pr="001C4A25" w:rsidRDefault="00BB709D" w:rsidP="001C4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Examination</w:t>
            </w:r>
          </w:p>
        </w:tc>
      </w:tr>
    </w:tbl>
    <w:p w:rsidR="00E7368D" w:rsidRDefault="00E7368D" w:rsidP="006023D9"/>
    <w:p w:rsidR="00A1625D" w:rsidRDefault="00A1625D"/>
    <w:p w:rsidR="00E7368D" w:rsidRDefault="00E7368D"/>
    <w:p w:rsidR="00E7368D" w:rsidRDefault="00E7368D"/>
    <w:p w:rsidR="00E7368D" w:rsidRDefault="00E7368D"/>
    <w:p w:rsidR="00E7368D" w:rsidRDefault="00E7368D"/>
    <w:p w:rsidR="00E7368D" w:rsidRDefault="00E7368D"/>
    <w:p w:rsidR="00E7368D" w:rsidRDefault="00E7368D"/>
    <w:p w:rsidR="00E7368D" w:rsidRDefault="00E7368D"/>
    <w:p w:rsidR="00E7368D" w:rsidRDefault="00E7368D"/>
    <w:p w:rsidR="00D767D5" w:rsidRDefault="00D767D5"/>
    <w:p w:rsidR="00E7368D" w:rsidRDefault="00E7368D"/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786473" w:rsidRDefault="00786473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E7368D" w:rsidRDefault="00E7368D" w:rsidP="00E7368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="00786473">
        <w:rPr>
          <w:rFonts w:ascii="Times New Roman" w:eastAsia="Times New Roman" w:hAnsi="Times New Roman"/>
          <w:b/>
          <w:sz w:val="28"/>
          <w:szCs w:val="28"/>
        </w:rPr>
        <w:t>Discipline: B.SC- I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</w:t>
      </w:r>
      <w:proofErr w:type="spellStart"/>
      <w:proofErr w:type="gramStart"/>
      <w:r w:rsidR="00786473">
        <w:rPr>
          <w:rFonts w:ascii="Times New Roman" w:eastAsia="Times New Roman" w:hAnsi="Times New Roman"/>
          <w:b/>
          <w:sz w:val="28"/>
          <w:szCs w:val="28"/>
        </w:rPr>
        <w:t>Ist</w:t>
      </w:r>
      <w:proofErr w:type="spellEnd"/>
      <w:proofErr w:type="gramEnd"/>
      <w:r w:rsidR="0078647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7368D" w:rsidRDefault="00E7368D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</w:t>
      </w:r>
      <w:r w:rsidR="00786473">
        <w:rPr>
          <w:rFonts w:ascii="Times New Roman" w:eastAsia="Times New Roman" w:hAnsi="Times New Roman"/>
          <w:b/>
          <w:sz w:val="28"/>
          <w:szCs w:val="28"/>
        </w:rPr>
        <w:t>Minor C</w:t>
      </w:r>
      <w:r w:rsidR="00D767D5">
        <w:rPr>
          <w:rFonts w:ascii="Times New Roman" w:eastAsia="Times New Roman" w:hAnsi="Times New Roman"/>
          <w:b/>
          <w:sz w:val="28"/>
          <w:szCs w:val="28"/>
        </w:rPr>
        <w:t>hemistry</w:t>
      </w:r>
    </w:p>
    <w:p w:rsidR="00E7368D" w:rsidRDefault="00E7368D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</w:t>
      </w:r>
      <w:r w:rsidR="00786473">
        <w:rPr>
          <w:rFonts w:ascii="Times New Roman" w:eastAsia="Times New Roman" w:hAnsi="Times New Roman"/>
          <w:b/>
          <w:sz w:val="28"/>
          <w:szCs w:val="28"/>
        </w:rPr>
        <w:t>ration: July 2024- to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674C2E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E" w:rsidRDefault="00674C2E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E" w:rsidRDefault="00674C2E" w:rsidP="00674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2E" w:rsidRDefault="00674C2E" w:rsidP="00B526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C2E">
              <w:rPr>
                <w:rFonts w:ascii="Times New Roman" w:hAnsi="Times New Roman"/>
                <w:sz w:val="24"/>
                <w:szCs w:val="24"/>
              </w:rPr>
              <w:t>Introdution</w:t>
            </w:r>
            <w:proofErr w:type="spellEnd"/>
            <w:r w:rsidRPr="00674C2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674C2E">
              <w:rPr>
                <w:rFonts w:ascii="Times New Roman" w:hAnsi="Times New Roman"/>
                <w:sz w:val="24"/>
                <w:szCs w:val="24"/>
              </w:rPr>
              <w:t>Chemsitry</w:t>
            </w:r>
            <w:proofErr w:type="spellEnd"/>
          </w:p>
          <w:p w:rsidR="00674C2E" w:rsidRPr="00674C2E" w:rsidRDefault="00674C2E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68D" w:rsidTr="0078647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68D" w:rsidRDefault="00786473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023D9" w:rsidRDefault="00786473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VSEPR Theory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786473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Hybridisation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shapes of simple inorganic molecules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023D9" w:rsidRDefault="00786473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Linear,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trigonal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planar, square planar, tetrahedral 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trigonal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planar and octahedral arrangements</w:t>
            </w:r>
          </w:p>
        </w:tc>
      </w:tr>
      <w:tr w:rsidR="00E7368D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786473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Suitable examples of different molecules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023D9" w:rsidRDefault="00786473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Reaction rates, </w:t>
            </w:r>
            <w:r w:rsidR="00674C2E">
              <w:rPr>
                <w:rFonts w:ascii="Times New Roman" w:eastAsia="Times New Roman" w:hAnsi="Times New Roman"/>
                <w:sz w:val="24"/>
                <w:szCs w:val="24"/>
              </w:rPr>
              <w:t>factor affecting the reaction</w:t>
            </w:r>
          </w:p>
        </w:tc>
      </w:tr>
      <w:tr w:rsidR="00E7368D" w:rsidTr="0078647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786473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Pr="00662BE6" w:rsidRDefault="00674C2E" w:rsidP="0066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 of reaction rates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662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Factors affecting rates of reaction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Order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reaction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Zero and first order reaction</w:t>
            </w:r>
          </w:p>
        </w:tc>
      </w:tr>
      <w:tr w:rsidR="00E7368D" w:rsidTr="0078647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786473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Alkanes, nomenclature, classification of carbon atoms in alkanes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Isomerism in alkanes,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wurtz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reaction, Kolbe reaction</w:t>
            </w:r>
          </w:p>
        </w:tc>
      </w:tr>
      <w:tr w:rsidR="00E7368D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786473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Corey house reaction, decarboxylation of carboxylic acids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Metallic bond</w:t>
            </w:r>
          </w:p>
        </w:tc>
      </w:tr>
      <w:tr w:rsidR="00E7368D" w:rsidTr="00786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D" w:rsidRDefault="00E7368D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Diwali break</w:t>
            </w:r>
          </w:p>
        </w:tc>
      </w:tr>
      <w:tr w:rsidR="00E7368D" w:rsidTr="007864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786473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Band theory of metallic bond</w:t>
            </w:r>
          </w:p>
        </w:tc>
      </w:tr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674C2E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E7368D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D" w:rsidRDefault="00E7368D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E7368D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E7368D" w:rsidRDefault="00E7368D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8D" w:rsidRDefault="00674C2E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Examination</w:t>
            </w:r>
          </w:p>
        </w:tc>
      </w:tr>
    </w:tbl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II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Semester: 3rd 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</w:t>
      </w:r>
      <w:r w:rsidR="004C5C36">
        <w:rPr>
          <w:rFonts w:ascii="Times New Roman" w:eastAsia="Times New Roman" w:hAnsi="Times New Roman"/>
          <w:b/>
          <w:sz w:val="28"/>
          <w:szCs w:val="28"/>
        </w:rPr>
        <w:t xml:space="preserve">                Subject:  Major </w:t>
      </w:r>
      <w:r>
        <w:rPr>
          <w:rFonts w:ascii="Times New Roman" w:eastAsia="Times New Roman" w:hAnsi="Times New Roman"/>
          <w:b/>
          <w:sz w:val="28"/>
          <w:szCs w:val="28"/>
        </w:rPr>
        <w:t>Chemistry</w:t>
      </w:r>
    </w:p>
    <w:p w:rsidR="001C2948" w:rsidRDefault="001C2948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July 2024- to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4C2E">
              <w:rPr>
                <w:rFonts w:ascii="Times New Roman" w:hAnsi="Times New Roman"/>
                <w:sz w:val="24"/>
                <w:szCs w:val="24"/>
              </w:rPr>
              <w:t>Introdution</w:t>
            </w:r>
            <w:proofErr w:type="spellEnd"/>
            <w:r w:rsidRPr="00674C2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674C2E">
              <w:rPr>
                <w:rFonts w:ascii="Times New Roman" w:hAnsi="Times New Roman"/>
                <w:sz w:val="24"/>
                <w:szCs w:val="24"/>
              </w:rPr>
              <w:t>Chemsitry</w:t>
            </w:r>
            <w:proofErr w:type="spellEnd"/>
          </w:p>
          <w:p w:rsidR="001C2948" w:rsidRPr="00674C2E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VSEPR Theory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Hybridisation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shapes of simple inorganic molecules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Linear,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trigonal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planar, square planar, tetrahedral 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trigonal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planar and octahedral arrangements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Molecular orbital theory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homonuclear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heteronuclear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molecules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Dipole moment and % ionic character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62BE6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Concept of reaction rates, order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reaction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Factors affecting rates of reaction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Order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molecularity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reaction, zero order reaction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first order and half order reactions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Arrhenius</w:t>
            </w:r>
            <w:r w:rsidR="00B52619">
              <w:rPr>
                <w:rFonts w:ascii="Times New Roman" w:eastAsia="Times New Roman" w:hAnsi="Times New Roman"/>
                <w:sz w:val="24"/>
                <w:szCs w:val="24"/>
              </w:rPr>
              <w:t xml:space="preserve"> equation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C60F84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Nernst Distribution law, thermodynamic derivation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C60F84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 D L after dissociation and association of solute in one of the phases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C60F84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Degree of hydrolysis and hydrolysis constant of aniline hydrochloride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Diwali break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C60F84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Examination</w:t>
            </w:r>
          </w:p>
        </w:tc>
      </w:tr>
    </w:tbl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</w:rPr>
        <w:lastRenderedPageBreak/>
        <w:t>Lesson Plan-1</w:t>
      </w:r>
    </w:p>
    <w:p w:rsidR="001C2948" w:rsidRDefault="001C2948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Name of the Faculty: Dr. Seema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Discipline: B.SC- I</w:t>
      </w:r>
      <w:r w:rsidR="004C5C36">
        <w:rPr>
          <w:rFonts w:ascii="Times New Roman" w:eastAsia="Times New Roman" w:hAnsi="Times New Roman"/>
          <w:b/>
          <w:sz w:val="28"/>
          <w:szCs w:val="28"/>
        </w:rPr>
        <w:t>I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4C5C36">
        <w:rPr>
          <w:rFonts w:ascii="Times New Roman" w:eastAsia="Times New Roman" w:hAnsi="Times New Roman"/>
          <w:b/>
          <w:sz w:val="28"/>
          <w:szCs w:val="28"/>
        </w:rPr>
        <w:t xml:space="preserve">                  Semester: 3rd</w:t>
      </w:r>
    </w:p>
    <w:p w:rsidR="001C2948" w:rsidRDefault="001C2948" w:rsidP="001C29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Subject:  Minor Chemistry</w:t>
      </w:r>
    </w:p>
    <w:p w:rsidR="001C2948" w:rsidRDefault="001C2948" w:rsidP="001C294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Lesson Plan duration: July 2024- to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306"/>
      </w:tblGrid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Week of the Month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Topics</w:t>
            </w:r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Last week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74C2E" w:rsidRDefault="004C5C36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Chemistry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Kinetic theory of gases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4C5C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Root mean square velocity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4C5C36" w:rsidP="004C5C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Collision number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 free path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023D9" w:rsidRDefault="004C5C36" w:rsidP="004C5C3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average velocity 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Pr="00662BE6" w:rsidRDefault="004C5C36" w:rsidP="00B52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most probable velocity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4C5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collosion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diameter, 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collosion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frequency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Numerical problems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Numerical problems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Numerical problems</w:t>
            </w:r>
          </w:p>
        </w:tc>
      </w:tr>
      <w:tr w:rsidR="001C2948" w:rsidTr="00B526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B526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Diwali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Bresk</w:t>
            </w:r>
            <w:proofErr w:type="spellEnd"/>
          </w:p>
        </w:tc>
      </w:tr>
      <w:tr w:rsidR="001C2948" w:rsidTr="00B526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4C5C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4C5C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Revision and Tests</w:t>
            </w:r>
          </w:p>
        </w:tc>
      </w:tr>
      <w:tr w:rsidR="001C2948" w:rsidTr="004C5C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1C2948" w:rsidP="00B52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48" w:rsidRDefault="001C2948" w:rsidP="00B52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Week</w:t>
            </w:r>
          </w:p>
          <w:p w:rsidR="001C2948" w:rsidRDefault="001C2948" w:rsidP="00B52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48" w:rsidRDefault="004C5C36" w:rsidP="00B5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</w:tr>
    </w:tbl>
    <w:p w:rsidR="004C5C36" w:rsidRDefault="004C5C36" w:rsidP="001C294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E7368D" w:rsidRDefault="00E7368D" w:rsidP="00E7368D">
      <w:bookmarkStart w:id="0" w:name="_GoBack"/>
      <w:bookmarkEnd w:id="0"/>
    </w:p>
    <w:p w:rsidR="00E7368D" w:rsidRDefault="00E7368D"/>
    <w:p w:rsidR="00E7368D" w:rsidRDefault="00E7368D"/>
    <w:p w:rsidR="00E7368D" w:rsidRDefault="00E7368D"/>
    <w:p w:rsidR="001C2948" w:rsidRDefault="001C2948"/>
    <w:p w:rsidR="001C2948" w:rsidRDefault="001C2948"/>
    <w:p w:rsidR="001C2948" w:rsidRDefault="001C2948"/>
    <w:p w:rsidR="001C2948" w:rsidRDefault="001C2948"/>
    <w:p w:rsidR="001C2948" w:rsidRDefault="001C2948"/>
    <w:p w:rsidR="001C2948" w:rsidRDefault="001C2948"/>
    <w:p w:rsidR="001C2948" w:rsidRDefault="001C2948"/>
    <w:sectPr w:rsidR="001C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9"/>
    <w:rsid w:val="00092758"/>
    <w:rsid w:val="00173DEA"/>
    <w:rsid w:val="001C2948"/>
    <w:rsid w:val="001C4A25"/>
    <w:rsid w:val="002C70A2"/>
    <w:rsid w:val="002F160D"/>
    <w:rsid w:val="004A378A"/>
    <w:rsid w:val="004C5C36"/>
    <w:rsid w:val="00570BD1"/>
    <w:rsid w:val="006023D9"/>
    <w:rsid w:val="00662BE6"/>
    <w:rsid w:val="00674C2E"/>
    <w:rsid w:val="006E0EFC"/>
    <w:rsid w:val="00786473"/>
    <w:rsid w:val="009A2C17"/>
    <w:rsid w:val="00A0199A"/>
    <w:rsid w:val="00A1625D"/>
    <w:rsid w:val="00B30ACE"/>
    <w:rsid w:val="00B52619"/>
    <w:rsid w:val="00BB709D"/>
    <w:rsid w:val="00C00B8E"/>
    <w:rsid w:val="00C60F84"/>
    <w:rsid w:val="00D767D5"/>
    <w:rsid w:val="00D9119A"/>
    <w:rsid w:val="00E7368D"/>
    <w:rsid w:val="00F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D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9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D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9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2022-11-09T09:04:00Z</cp:lastPrinted>
  <dcterms:created xsi:type="dcterms:W3CDTF">2024-08-01T04:37:00Z</dcterms:created>
  <dcterms:modified xsi:type="dcterms:W3CDTF">2024-08-01T05:58:00Z</dcterms:modified>
</cp:coreProperties>
</file>